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F451" w14:textId="14B2C737" w:rsidR="00E75D02" w:rsidRDefault="008F526D">
      <w:pPr>
        <w:rPr>
          <w:sz w:val="28"/>
          <w:szCs w:val="28"/>
        </w:rPr>
      </w:pPr>
      <w:r w:rsidRPr="008F526D">
        <w:rPr>
          <w:sz w:val="28"/>
          <w:szCs w:val="28"/>
        </w:rPr>
        <w:t>TROŠKOVNIK OBRTNIČKIH RADOVA</w:t>
      </w:r>
    </w:p>
    <w:p w14:paraId="2991533C" w14:textId="1D0305CA" w:rsidR="008F526D" w:rsidRPr="008F526D" w:rsidRDefault="008F526D">
      <w:pPr>
        <w:rPr>
          <w:sz w:val="28"/>
          <w:szCs w:val="28"/>
        </w:rPr>
      </w:pPr>
      <w:r>
        <w:rPr>
          <w:sz w:val="28"/>
          <w:szCs w:val="28"/>
        </w:rPr>
        <w:t xml:space="preserve">NARUČITELJ: OŠ Vladimir Nazor </w:t>
      </w:r>
      <w:proofErr w:type="spellStart"/>
      <w:r>
        <w:rPr>
          <w:sz w:val="28"/>
          <w:szCs w:val="28"/>
        </w:rPr>
        <w:t>Neviđane</w:t>
      </w:r>
      <w:proofErr w:type="spellEnd"/>
      <w:r>
        <w:rPr>
          <w:sz w:val="28"/>
          <w:szCs w:val="28"/>
        </w:rPr>
        <w:t xml:space="preserve">, Školska 2, 23264 </w:t>
      </w:r>
      <w:proofErr w:type="spellStart"/>
      <w:r>
        <w:rPr>
          <w:sz w:val="28"/>
          <w:szCs w:val="28"/>
        </w:rPr>
        <w:t>Neviđane</w:t>
      </w:r>
      <w:proofErr w:type="spellEnd"/>
    </w:p>
    <w:p w14:paraId="48B13779" w14:textId="51A9E87C" w:rsidR="008F526D" w:rsidRDefault="008F52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6"/>
        <w:gridCol w:w="2156"/>
        <w:gridCol w:w="1610"/>
        <w:gridCol w:w="1724"/>
        <w:gridCol w:w="1476"/>
      </w:tblGrid>
      <w:tr w:rsidR="008F526D" w14:paraId="02E341E6" w14:textId="41AEB070" w:rsidTr="008F526D">
        <w:tc>
          <w:tcPr>
            <w:tcW w:w="2096" w:type="dxa"/>
            <w:shd w:val="clear" w:color="auto" w:fill="FFFF00"/>
          </w:tcPr>
          <w:p w14:paraId="34558720" w14:textId="2BB18FAF" w:rsidR="008F526D" w:rsidRDefault="008F526D">
            <w:r>
              <w:t>PREDMET NABAVE</w:t>
            </w:r>
          </w:p>
        </w:tc>
        <w:tc>
          <w:tcPr>
            <w:tcW w:w="2156" w:type="dxa"/>
            <w:shd w:val="clear" w:color="auto" w:fill="FFFF00"/>
          </w:tcPr>
          <w:p w14:paraId="502DAA18" w14:textId="085C660C" w:rsidR="008F526D" w:rsidRDefault="008F526D">
            <w:r>
              <w:t>DIMENZIJE</w:t>
            </w:r>
          </w:p>
        </w:tc>
        <w:tc>
          <w:tcPr>
            <w:tcW w:w="1610" w:type="dxa"/>
            <w:shd w:val="clear" w:color="auto" w:fill="FFFF00"/>
          </w:tcPr>
          <w:p w14:paraId="3AE5C182" w14:textId="7960A757" w:rsidR="008F526D" w:rsidRDefault="008F526D">
            <w:r>
              <w:t>BOJA</w:t>
            </w:r>
          </w:p>
        </w:tc>
        <w:tc>
          <w:tcPr>
            <w:tcW w:w="1724" w:type="dxa"/>
            <w:shd w:val="clear" w:color="auto" w:fill="FFFF00"/>
          </w:tcPr>
          <w:p w14:paraId="5AAF3124" w14:textId="5CD80C28" w:rsidR="008F526D" w:rsidRDefault="008F526D">
            <w:r>
              <w:t>KOLIČINA</w:t>
            </w:r>
          </w:p>
        </w:tc>
        <w:tc>
          <w:tcPr>
            <w:tcW w:w="1476" w:type="dxa"/>
            <w:shd w:val="clear" w:color="auto" w:fill="FFFF00"/>
          </w:tcPr>
          <w:p w14:paraId="65B393E0" w14:textId="3B9492C1" w:rsidR="008F526D" w:rsidRDefault="008F526D">
            <w:r>
              <w:t>CIJENA</w:t>
            </w:r>
          </w:p>
        </w:tc>
      </w:tr>
      <w:tr w:rsidR="008F526D" w14:paraId="4F444CB6" w14:textId="353CD463" w:rsidTr="008F526D">
        <w:tc>
          <w:tcPr>
            <w:tcW w:w="2096" w:type="dxa"/>
          </w:tcPr>
          <w:p w14:paraId="659165C9" w14:textId="3FEC4D65" w:rsidR="008F526D" w:rsidRDefault="008F526D">
            <w:r>
              <w:t>PLOČE (RADNE PLOHE) ZA ŠKOLSKE STOLOVE</w:t>
            </w:r>
          </w:p>
        </w:tc>
        <w:tc>
          <w:tcPr>
            <w:tcW w:w="2156" w:type="dxa"/>
          </w:tcPr>
          <w:p w14:paraId="3AB4B202" w14:textId="77777777" w:rsidR="008F526D" w:rsidRDefault="008F526D">
            <w:r>
              <w:t>130x60 cm</w:t>
            </w:r>
          </w:p>
          <w:p w14:paraId="15FABD7E" w14:textId="684B5E3B" w:rsidR="008F526D" w:rsidRDefault="008F526D">
            <w:r>
              <w:t>Debljina 25 mm</w:t>
            </w:r>
          </w:p>
        </w:tc>
        <w:tc>
          <w:tcPr>
            <w:tcW w:w="1610" w:type="dxa"/>
          </w:tcPr>
          <w:p w14:paraId="20EBB53A" w14:textId="751BB477" w:rsidR="008F526D" w:rsidRDefault="008F526D">
            <w:r>
              <w:t>Bukva</w:t>
            </w:r>
          </w:p>
        </w:tc>
        <w:tc>
          <w:tcPr>
            <w:tcW w:w="1724" w:type="dxa"/>
          </w:tcPr>
          <w:p w14:paraId="430C2205" w14:textId="3809B1BC" w:rsidR="008F526D" w:rsidRDefault="008F526D">
            <w:r>
              <w:t>91</w:t>
            </w:r>
          </w:p>
        </w:tc>
        <w:tc>
          <w:tcPr>
            <w:tcW w:w="1476" w:type="dxa"/>
          </w:tcPr>
          <w:p w14:paraId="79ACB5E6" w14:textId="77777777" w:rsidR="008F526D" w:rsidRDefault="008F526D"/>
        </w:tc>
      </w:tr>
      <w:tr w:rsidR="008F526D" w14:paraId="7E6CE9FB" w14:textId="71CB33E2" w:rsidTr="008F526D">
        <w:tc>
          <w:tcPr>
            <w:tcW w:w="2096" w:type="dxa"/>
          </w:tcPr>
          <w:p w14:paraId="0A3FB5F7" w14:textId="64E2D840" w:rsidR="008F526D" w:rsidRDefault="008F526D">
            <w:r>
              <w:t>DOSTAVA I MONTAŽA NOVIH PLOČA</w:t>
            </w:r>
          </w:p>
        </w:tc>
        <w:tc>
          <w:tcPr>
            <w:tcW w:w="2156" w:type="dxa"/>
          </w:tcPr>
          <w:p w14:paraId="49348206" w14:textId="77777777" w:rsidR="008F526D" w:rsidRDefault="008F526D"/>
        </w:tc>
        <w:tc>
          <w:tcPr>
            <w:tcW w:w="1610" w:type="dxa"/>
          </w:tcPr>
          <w:p w14:paraId="0A6DDB22" w14:textId="77777777" w:rsidR="008F526D" w:rsidRDefault="008F526D"/>
        </w:tc>
        <w:tc>
          <w:tcPr>
            <w:tcW w:w="1724" w:type="dxa"/>
          </w:tcPr>
          <w:p w14:paraId="6DC32ACD" w14:textId="62E55CBA" w:rsidR="008F526D" w:rsidRDefault="008F526D">
            <w:r>
              <w:t>91</w:t>
            </w:r>
          </w:p>
        </w:tc>
        <w:tc>
          <w:tcPr>
            <w:tcW w:w="1476" w:type="dxa"/>
          </w:tcPr>
          <w:p w14:paraId="1B9264B5" w14:textId="77777777" w:rsidR="008F526D" w:rsidRDefault="008F526D"/>
        </w:tc>
      </w:tr>
      <w:tr w:rsidR="008F526D" w14:paraId="7DF5FA4D" w14:textId="5A2E341E" w:rsidTr="008F526D">
        <w:tc>
          <w:tcPr>
            <w:tcW w:w="2096" w:type="dxa"/>
          </w:tcPr>
          <w:p w14:paraId="33593F2A" w14:textId="51FE8316" w:rsidR="008F526D" w:rsidRDefault="008F526D">
            <w:r>
              <w:t>ODVOZ STARIH PLOČA</w:t>
            </w:r>
          </w:p>
        </w:tc>
        <w:tc>
          <w:tcPr>
            <w:tcW w:w="2156" w:type="dxa"/>
          </w:tcPr>
          <w:p w14:paraId="01D90734" w14:textId="77777777" w:rsidR="008F526D" w:rsidRDefault="008F526D"/>
        </w:tc>
        <w:tc>
          <w:tcPr>
            <w:tcW w:w="1610" w:type="dxa"/>
          </w:tcPr>
          <w:p w14:paraId="4716AD45" w14:textId="77777777" w:rsidR="008F526D" w:rsidRDefault="008F526D"/>
        </w:tc>
        <w:tc>
          <w:tcPr>
            <w:tcW w:w="1724" w:type="dxa"/>
          </w:tcPr>
          <w:p w14:paraId="0F8B6823" w14:textId="61A95687" w:rsidR="008F526D" w:rsidRDefault="008F526D">
            <w:r>
              <w:t>91</w:t>
            </w:r>
          </w:p>
        </w:tc>
        <w:tc>
          <w:tcPr>
            <w:tcW w:w="1476" w:type="dxa"/>
          </w:tcPr>
          <w:p w14:paraId="39923DDD" w14:textId="77777777" w:rsidR="008F526D" w:rsidRDefault="008F526D"/>
        </w:tc>
      </w:tr>
    </w:tbl>
    <w:p w14:paraId="7E48BA7B" w14:textId="77777777" w:rsidR="008F526D" w:rsidRDefault="008F526D"/>
    <w:sectPr w:rsidR="008F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6D"/>
    <w:rsid w:val="002439E9"/>
    <w:rsid w:val="008F526D"/>
    <w:rsid w:val="00E7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69B9"/>
  <w15:chartTrackingRefBased/>
  <w15:docId w15:val="{5C845350-15A7-4ED5-81AD-D11AA81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Ivan Hrabrov</cp:lastModifiedBy>
  <cp:revision>1</cp:revision>
  <dcterms:created xsi:type="dcterms:W3CDTF">2021-03-01T13:47:00Z</dcterms:created>
  <dcterms:modified xsi:type="dcterms:W3CDTF">2021-03-01T14:00:00Z</dcterms:modified>
</cp:coreProperties>
</file>